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4E1" w:rsidRDefault="00BD54E1" w:rsidP="00BD54E1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4E1" w:rsidRDefault="00BD54E1" w:rsidP="00BD54E1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BD54E1" w:rsidRDefault="00BD54E1" w:rsidP="00BD54E1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BD54E1" w:rsidRDefault="00BD54E1" w:rsidP="00BD54E1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BD54E1" w:rsidTr="00BD54E1">
        <w:tc>
          <w:tcPr>
            <w:tcW w:w="250" w:type="dxa"/>
            <w:hideMark/>
          </w:tcPr>
          <w:p w:rsidR="00BD54E1" w:rsidRDefault="00BD54E1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54E1" w:rsidRDefault="00D33B72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236" w:type="dxa"/>
            <w:hideMark/>
          </w:tcPr>
          <w:p w:rsidR="00BD54E1" w:rsidRDefault="00BD54E1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54E1" w:rsidRDefault="00D33B72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июня</w:t>
            </w:r>
          </w:p>
        </w:tc>
        <w:tc>
          <w:tcPr>
            <w:tcW w:w="1005" w:type="dxa"/>
            <w:hideMark/>
          </w:tcPr>
          <w:p w:rsidR="00BD54E1" w:rsidRDefault="00BD54E1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2013 г.</w:t>
            </w:r>
          </w:p>
        </w:tc>
        <w:tc>
          <w:tcPr>
            <w:tcW w:w="620" w:type="dxa"/>
            <w:hideMark/>
          </w:tcPr>
          <w:p w:rsidR="00BD54E1" w:rsidRDefault="00BD54E1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54E1" w:rsidRDefault="00D33B72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136</w:t>
            </w:r>
          </w:p>
        </w:tc>
      </w:tr>
    </w:tbl>
    <w:p w:rsidR="00BD54E1" w:rsidRDefault="00BD54E1" w:rsidP="00BD54E1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 </w:t>
      </w:r>
      <w:r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663"/>
        <w:gridCol w:w="2974"/>
      </w:tblGrid>
      <w:tr w:rsidR="00BD54E1" w:rsidRPr="00BD54E1" w:rsidTr="00BD54E1">
        <w:tc>
          <w:tcPr>
            <w:tcW w:w="6663" w:type="dxa"/>
            <w:hideMark/>
          </w:tcPr>
          <w:p w:rsidR="00BD54E1" w:rsidRDefault="00BD54E1" w:rsidP="00D33B72">
            <w:pPr>
              <w:spacing w:line="360" w:lineRule="auto"/>
              <w:jc w:val="both"/>
              <w:rPr>
                <w:rFonts w:eastAsia="Times New Roman"/>
                <w:b/>
                <w:sz w:val="28"/>
                <w:szCs w:val="28"/>
                <w:lang w:eastAsia="ar-SA"/>
              </w:rPr>
            </w:pPr>
            <w:r>
              <w:rPr>
                <w:rFonts w:cs="Tahoma"/>
                <w:b/>
                <w:sz w:val="28"/>
                <w:szCs w:val="28"/>
              </w:rPr>
              <w:t>О внесении дополнений в Решение Совета народных депутатов городского поселения город Лиски Лискинского муниципального района Воронежской области от 16.11.2005 года № 32 «Об установлении земельного налога» (в редакции № 121 от 15.11.2012 г.)</w:t>
            </w:r>
          </w:p>
        </w:tc>
        <w:tc>
          <w:tcPr>
            <w:tcW w:w="2974" w:type="dxa"/>
            <w:hideMark/>
          </w:tcPr>
          <w:p w:rsidR="00BD54E1" w:rsidRPr="00BD54E1" w:rsidRDefault="00BD54E1" w:rsidP="00D33B72">
            <w:pPr>
              <w:pStyle w:val="a3"/>
              <w:spacing w:line="360" w:lineRule="auto"/>
              <w:jc w:val="right"/>
              <w:rPr>
                <w:b/>
                <w:sz w:val="28"/>
                <w:szCs w:val="28"/>
              </w:rPr>
            </w:pPr>
            <w:r w:rsidRPr="00BD54E1">
              <w:rPr>
                <w:b/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BD54E1" w:rsidRDefault="00BD54E1" w:rsidP="00D33B72">
      <w:pPr>
        <w:shd w:val="clear" w:color="auto" w:fill="FFFFFF"/>
        <w:autoSpaceDE w:val="0"/>
        <w:spacing w:before="235" w:line="360" w:lineRule="auto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      В </w:t>
      </w:r>
      <w:r w:rsidR="007C5E52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целях 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совершенствования налогообложения физических и юридических лиц на территории городского поселения город Лиски Лискинского муниципального района Воронежской области и в соответствии с Налогов</w:t>
      </w:r>
      <w:r w:rsidR="00451294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ым кодексом 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РФ</w:t>
      </w:r>
      <w:r w:rsidR="00D33B72">
        <w:rPr>
          <w:rFonts w:eastAsia="Times New Roman"/>
          <w:color w:val="000000"/>
          <w:spacing w:val="-4"/>
          <w:sz w:val="28"/>
          <w:szCs w:val="28"/>
          <w:lang w:eastAsia="ar-SA"/>
        </w:rPr>
        <w:t>,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</w:t>
      </w:r>
      <w:r>
        <w:rPr>
          <w:rFonts w:eastAsia="Times New Roman"/>
          <w:sz w:val="28"/>
          <w:szCs w:val="28"/>
          <w:lang w:eastAsia="ar-SA"/>
        </w:rPr>
        <w:t>Совет народных депутатов городского поселения город Лиски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</w:t>
      </w:r>
      <w:r>
        <w:rPr>
          <w:rFonts w:eastAsia="Times New Roman"/>
          <w:sz w:val="28"/>
          <w:szCs w:val="28"/>
          <w:lang w:eastAsia="ar-SA"/>
        </w:rPr>
        <w:t>Лискинского муниципального района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</w:t>
      </w:r>
      <w:r>
        <w:rPr>
          <w:rFonts w:eastAsia="Times New Roman"/>
          <w:sz w:val="28"/>
          <w:szCs w:val="28"/>
          <w:lang w:eastAsia="ar-SA"/>
        </w:rPr>
        <w:t>Воронежской области</w:t>
      </w:r>
    </w:p>
    <w:p w:rsidR="00BD54E1" w:rsidRDefault="00BD54E1" w:rsidP="00D33B72">
      <w:pPr>
        <w:shd w:val="clear" w:color="auto" w:fill="FFFFFF"/>
        <w:autoSpaceDE w:val="0"/>
        <w:spacing w:before="235" w:line="360" w:lineRule="auto"/>
        <w:rPr>
          <w:rFonts w:eastAsia="Times New Roman"/>
          <w:b/>
          <w:color w:val="000000"/>
          <w:spacing w:val="-4"/>
          <w:sz w:val="28"/>
          <w:szCs w:val="28"/>
          <w:lang w:eastAsia="ar-SA"/>
        </w:rPr>
      </w:pP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  </w:t>
      </w:r>
      <w:proofErr w:type="gramStart"/>
      <w:r>
        <w:rPr>
          <w:rFonts w:eastAsia="Times New Roman"/>
          <w:b/>
          <w:color w:val="000000"/>
          <w:spacing w:val="-4"/>
          <w:sz w:val="28"/>
          <w:szCs w:val="28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28"/>
          <w:szCs w:val="28"/>
          <w:lang w:eastAsia="ar-SA"/>
        </w:rPr>
        <w:t xml:space="preserve"> Е Ш И Л:</w:t>
      </w:r>
    </w:p>
    <w:p w:rsidR="00BD54E1" w:rsidRDefault="00BD54E1" w:rsidP="00D33B72">
      <w:pPr>
        <w:shd w:val="clear" w:color="auto" w:fill="FFFFFF"/>
        <w:autoSpaceDE w:val="0"/>
        <w:spacing w:before="235" w:line="360" w:lineRule="auto"/>
        <w:jc w:val="both"/>
        <w:rPr>
          <w:rFonts w:eastAsia="Times New Roman"/>
          <w:color w:val="000000"/>
          <w:spacing w:val="-4"/>
          <w:sz w:val="28"/>
          <w:szCs w:val="28"/>
          <w:lang w:eastAsia="ar-SA"/>
        </w:rPr>
      </w:pP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 1.Внести дополнения в Решение Совета народных депутатов городского поселения город Лиски Лискинского муниципального района Воронежской области от 16.11.2005 года № 32 «Об установлении земельного налога», дополнив часть 6 решения пунктом </w:t>
      </w:r>
      <w:r w:rsidR="0093640D">
        <w:rPr>
          <w:rFonts w:eastAsia="Times New Roman"/>
          <w:color w:val="000000"/>
          <w:spacing w:val="-4"/>
          <w:sz w:val="28"/>
          <w:szCs w:val="28"/>
          <w:lang w:eastAsia="ar-SA"/>
        </w:rPr>
        <w:t>9.1.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 следующего содержания:</w:t>
      </w:r>
    </w:p>
    <w:p w:rsidR="00BD54E1" w:rsidRDefault="00BD54E1" w:rsidP="00D33B72">
      <w:pPr>
        <w:shd w:val="clear" w:color="auto" w:fill="FFFFFF"/>
        <w:autoSpaceDE w:val="0"/>
        <w:spacing w:before="235" w:line="360" w:lineRule="auto"/>
        <w:jc w:val="both"/>
        <w:rPr>
          <w:rFonts w:eastAsia="Times New Roman"/>
          <w:color w:val="000000"/>
          <w:spacing w:val="-4"/>
          <w:sz w:val="28"/>
          <w:szCs w:val="28"/>
          <w:lang w:eastAsia="ar-SA"/>
        </w:rPr>
      </w:pP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«</w:t>
      </w:r>
      <w:r w:rsidR="0093640D">
        <w:rPr>
          <w:rFonts w:eastAsia="Times New Roman"/>
          <w:color w:val="000000"/>
          <w:spacing w:val="-4"/>
          <w:sz w:val="28"/>
          <w:szCs w:val="28"/>
          <w:lang w:eastAsia="ar-SA"/>
        </w:rPr>
        <w:t>9.1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) 0,3 процент</w:t>
      </w:r>
      <w:proofErr w:type="gramStart"/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а-</w:t>
      </w:r>
      <w:proofErr w:type="gramEnd"/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в отношении земель</w:t>
      </w:r>
      <w:r w:rsidR="00224CB3">
        <w:rPr>
          <w:rFonts w:eastAsia="Times New Roman"/>
          <w:color w:val="000000"/>
          <w:spacing w:val="-4"/>
          <w:sz w:val="28"/>
          <w:szCs w:val="28"/>
          <w:lang w:eastAsia="ar-SA"/>
        </w:rPr>
        <w:t>ных участков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нужд.»</w:t>
      </w:r>
    </w:p>
    <w:p w:rsidR="006B53D9" w:rsidRDefault="006B53D9" w:rsidP="00D33B72">
      <w:pPr>
        <w:shd w:val="clear" w:color="auto" w:fill="FFFFFF"/>
        <w:autoSpaceDE w:val="0"/>
        <w:spacing w:before="235" w:line="360" w:lineRule="auto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color w:val="000000"/>
          <w:kern w:val="0"/>
          <w:sz w:val="28"/>
          <w:szCs w:val="28"/>
        </w:rPr>
        <w:t xml:space="preserve">  2</w:t>
      </w:r>
      <w:r w:rsidRPr="005B3C54">
        <w:rPr>
          <w:rFonts w:eastAsia="Times New Roman"/>
          <w:color w:val="000000"/>
          <w:kern w:val="0"/>
          <w:sz w:val="28"/>
          <w:szCs w:val="28"/>
        </w:rPr>
        <w:t xml:space="preserve">.Настоящее решение вступает в силу с </w:t>
      </w:r>
      <w:r w:rsidR="00D33B72">
        <w:rPr>
          <w:rFonts w:eastAsia="Times New Roman"/>
          <w:color w:val="000000"/>
          <w:kern w:val="0"/>
          <w:sz w:val="28"/>
          <w:szCs w:val="28"/>
        </w:rPr>
        <w:t>1 января 2014 года.</w:t>
      </w:r>
      <w:r>
        <w:rPr>
          <w:rFonts w:eastAsia="Times New Roman"/>
          <w:kern w:val="0"/>
          <w:sz w:val="28"/>
          <w:szCs w:val="28"/>
        </w:rPr>
        <w:t xml:space="preserve">                      </w:t>
      </w:r>
    </w:p>
    <w:p w:rsidR="00BD54E1" w:rsidRDefault="006B53D9" w:rsidP="00D33B72">
      <w:pPr>
        <w:shd w:val="clear" w:color="auto" w:fill="FFFFFF"/>
        <w:autoSpaceDE w:val="0"/>
        <w:spacing w:before="235" w:line="360" w:lineRule="auto"/>
        <w:jc w:val="both"/>
        <w:rPr>
          <w:rFonts w:eastAsia="Times New Roman"/>
          <w:color w:val="000000"/>
          <w:spacing w:val="-4"/>
          <w:sz w:val="28"/>
          <w:szCs w:val="28"/>
          <w:lang w:eastAsia="ar-SA"/>
        </w:rPr>
      </w:pPr>
      <w:r>
        <w:rPr>
          <w:rFonts w:eastAsia="Times New Roman"/>
          <w:kern w:val="0"/>
          <w:sz w:val="28"/>
          <w:szCs w:val="28"/>
        </w:rPr>
        <w:lastRenderedPageBreak/>
        <w:t xml:space="preserve">  </w:t>
      </w:r>
      <w:r w:rsidR="00D33B72">
        <w:rPr>
          <w:rFonts w:eastAsia="Times New Roman"/>
          <w:kern w:val="0"/>
          <w:sz w:val="28"/>
          <w:szCs w:val="28"/>
        </w:rPr>
        <w:t>3</w:t>
      </w:r>
      <w:r w:rsidR="00BD54E1">
        <w:rPr>
          <w:rFonts w:eastAsia="Times New Roman"/>
          <w:color w:val="000000"/>
          <w:spacing w:val="-4"/>
          <w:sz w:val="28"/>
          <w:szCs w:val="28"/>
          <w:lang w:eastAsia="ar-SA"/>
        </w:rPr>
        <w:t>.Опубликовать настоящее Решение в газете «Официальный вестник городского поселения город Лиски» и на официальном сайте городского поселения город Лиски в информационно-телекоммуникационной сети «Интернет».</w:t>
      </w:r>
    </w:p>
    <w:p w:rsidR="00BD54E1" w:rsidRDefault="00D33B72" w:rsidP="00D33B72">
      <w:pPr>
        <w:shd w:val="clear" w:color="auto" w:fill="FFFFFF"/>
        <w:tabs>
          <w:tab w:val="left" w:pos="720"/>
        </w:tabs>
        <w:autoSpaceDE w:val="0"/>
        <w:spacing w:before="235" w:line="360" w:lineRule="auto"/>
        <w:jc w:val="both"/>
        <w:rPr>
          <w:rFonts w:eastAsia="Times New Roman"/>
          <w:spacing w:val="-4"/>
          <w:sz w:val="28"/>
          <w:szCs w:val="28"/>
          <w:lang w:eastAsia="ar-SA"/>
        </w:rPr>
      </w:pP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4</w:t>
      </w:r>
      <w:r w:rsidR="00BD54E1">
        <w:rPr>
          <w:rFonts w:eastAsia="Times New Roman"/>
          <w:color w:val="000000"/>
          <w:spacing w:val="-4"/>
          <w:sz w:val="28"/>
          <w:szCs w:val="28"/>
          <w:lang w:eastAsia="ar-SA"/>
        </w:rPr>
        <w:t>.</w:t>
      </w:r>
      <w:proofErr w:type="gramStart"/>
      <w:r w:rsidR="00BD54E1">
        <w:rPr>
          <w:rFonts w:eastAsia="Times New Roman"/>
          <w:color w:val="000000"/>
          <w:spacing w:val="-4"/>
          <w:sz w:val="28"/>
          <w:szCs w:val="28"/>
          <w:lang w:eastAsia="ar-SA"/>
        </w:rPr>
        <w:t>Контроль за</w:t>
      </w:r>
      <w:proofErr w:type="gramEnd"/>
      <w:r w:rsidR="00BD54E1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выполнением настоящего решения </w:t>
      </w:r>
      <w:r w:rsidR="00BD54E1">
        <w:rPr>
          <w:rFonts w:eastAsia="Times New Roman"/>
          <w:spacing w:val="-4"/>
          <w:sz w:val="28"/>
          <w:szCs w:val="28"/>
          <w:lang w:eastAsia="ar-SA"/>
        </w:rPr>
        <w:t xml:space="preserve"> возложить на постоянную комиссию по финансовым ресурсам, муниципальной собственности, налогам и ценам, земельным вопросам (Блинов В.М.). </w:t>
      </w:r>
    </w:p>
    <w:p w:rsidR="00BD54E1" w:rsidRDefault="00BD54E1" w:rsidP="00D33B72">
      <w:pPr>
        <w:shd w:val="clear" w:color="auto" w:fill="FFFFFF"/>
        <w:autoSpaceDE w:val="0"/>
        <w:spacing w:before="235" w:line="360" w:lineRule="auto"/>
        <w:ind w:left="360"/>
        <w:jc w:val="both"/>
        <w:rPr>
          <w:rFonts w:cs="Tahoma"/>
          <w:b/>
          <w:sz w:val="28"/>
          <w:szCs w:val="28"/>
        </w:rPr>
      </w:pPr>
    </w:p>
    <w:tbl>
      <w:tblPr>
        <w:tblW w:w="0" w:type="auto"/>
        <w:tblInd w:w="189" w:type="dxa"/>
        <w:tblLayout w:type="fixed"/>
        <w:tblLook w:val="04A0"/>
      </w:tblPr>
      <w:tblGrid>
        <w:gridCol w:w="5669"/>
        <w:gridCol w:w="3811"/>
      </w:tblGrid>
      <w:tr w:rsidR="00BD54E1" w:rsidTr="00BD54E1">
        <w:tc>
          <w:tcPr>
            <w:tcW w:w="5669" w:type="dxa"/>
            <w:hideMark/>
          </w:tcPr>
          <w:p w:rsidR="00BD54E1" w:rsidRDefault="00BD54E1" w:rsidP="00D33B72">
            <w:pPr>
              <w:snapToGrid w:val="0"/>
              <w:spacing w:line="360" w:lineRule="auto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>Глава городского поселения город Лиски Лискинского муниципального района Воронежской области</w:t>
            </w:r>
          </w:p>
        </w:tc>
        <w:tc>
          <w:tcPr>
            <w:tcW w:w="3811" w:type="dxa"/>
          </w:tcPr>
          <w:p w:rsidR="00BD54E1" w:rsidRDefault="00BD54E1" w:rsidP="00D33B72">
            <w:pPr>
              <w:snapToGrid w:val="0"/>
              <w:spacing w:line="360" w:lineRule="auto"/>
              <w:rPr>
                <w:rFonts w:eastAsia="Times New Roman"/>
                <w:sz w:val="28"/>
                <w:szCs w:val="28"/>
                <w:lang w:eastAsia="ar-SA"/>
              </w:rPr>
            </w:pPr>
          </w:p>
          <w:p w:rsidR="00BD54E1" w:rsidRDefault="00BD54E1" w:rsidP="00D33B72">
            <w:pPr>
              <w:spacing w:line="360" w:lineRule="auto"/>
              <w:rPr>
                <w:rFonts w:eastAsia="Times New Roman"/>
                <w:sz w:val="28"/>
                <w:szCs w:val="28"/>
                <w:lang w:eastAsia="ar-SA"/>
              </w:rPr>
            </w:pPr>
          </w:p>
          <w:p w:rsidR="00BD54E1" w:rsidRDefault="00BD54E1" w:rsidP="00D33B7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                           </w:t>
            </w:r>
            <w:proofErr w:type="spellStart"/>
            <w:r>
              <w:rPr>
                <w:sz w:val="28"/>
                <w:szCs w:val="28"/>
              </w:rPr>
              <w:t>Э.В.Корышев</w:t>
            </w:r>
            <w:proofErr w:type="spellEnd"/>
          </w:p>
        </w:tc>
      </w:tr>
    </w:tbl>
    <w:p w:rsidR="00BD54E1" w:rsidRDefault="00BD54E1" w:rsidP="00D33B72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p w:rsidR="00BD54E1" w:rsidRDefault="00BD54E1" w:rsidP="00D33B72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  </w:t>
      </w:r>
    </w:p>
    <w:p w:rsidR="00BD54E1" w:rsidRDefault="00BD54E1" w:rsidP="00D33B72">
      <w:pPr>
        <w:spacing w:line="360" w:lineRule="auto"/>
        <w:jc w:val="right"/>
        <w:rPr>
          <w:rFonts w:eastAsia="Times New Roman"/>
          <w:sz w:val="28"/>
          <w:szCs w:val="28"/>
          <w:lang w:eastAsia="ar-SA"/>
        </w:rPr>
      </w:pPr>
    </w:p>
    <w:p w:rsidR="009D62E6" w:rsidRDefault="009D62E6" w:rsidP="00D33B72">
      <w:pPr>
        <w:spacing w:line="360" w:lineRule="auto"/>
      </w:pPr>
    </w:p>
    <w:sectPr w:rsidR="009D62E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BD54E1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B3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4F8D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1294"/>
    <w:rsid w:val="004549F8"/>
    <w:rsid w:val="00460A7F"/>
    <w:rsid w:val="00462448"/>
    <w:rsid w:val="00466711"/>
    <w:rsid w:val="00466724"/>
    <w:rsid w:val="004717A1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A7B63"/>
    <w:rsid w:val="006B1E80"/>
    <w:rsid w:val="006B4903"/>
    <w:rsid w:val="006B53D9"/>
    <w:rsid w:val="006C13AB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5E52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3640D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54E1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1C26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2F25"/>
    <w:rsid w:val="00C74933"/>
    <w:rsid w:val="00C75B2B"/>
    <w:rsid w:val="00C82A30"/>
    <w:rsid w:val="00C86F51"/>
    <w:rsid w:val="00C8784C"/>
    <w:rsid w:val="00C9259D"/>
    <w:rsid w:val="00C93BBD"/>
    <w:rsid w:val="00CA369D"/>
    <w:rsid w:val="00CA3D2E"/>
    <w:rsid w:val="00CA4C45"/>
    <w:rsid w:val="00CA6665"/>
    <w:rsid w:val="00CA6F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33B72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E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D54E1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BD54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4E1"/>
    <w:rPr>
      <w:rFonts w:ascii="Tahoma" w:eastAsia="Arial Unicode MS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2013-06-21T12:17:00Z</cp:lastPrinted>
  <dcterms:created xsi:type="dcterms:W3CDTF">2013-07-11T07:02:00Z</dcterms:created>
  <dcterms:modified xsi:type="dcterms:W3CDTF">2013-09-18T04:07:00Z</dcterms:modified>
</cp:coreProperties>
</file>